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3E79" w14:textId="15AB590F" w:rsidR="00265BF8" w:rsidRPr="00E31ADD" w:rsidRDefault="00265BF8" w:rsidP="00265BF8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E31ADD">
        <w:rPr>
          <w:b/>
          <w:bCs/>
          <w:color w:val="auto"/>
          <w:sz w:val="40"/>
          <w:szCs w:val="40"/>
        </w:rPr>
        <w:t>JOB DESCRIPTION</w:t>
      </w:r>
    </w:p>
    <w:p w14:paraId="69845602" w14:textId="14E48876" w:rsidR="00067356" w:rsidRPr="00E31ADD" w:rsidRDefault="00067356" w:rsidP="00265BF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1ADD" w:rsidRPr="00E31ADD" w14:paraId="71554971" w14:textId="77777777" w:rsidTr="7FF179B9">
        <w:tc>
          <w:tcPr>
            <w:tcW w:w="9062" w:type="dxa"/>
          </w:tcPr>
          <w:p w14:paraId="456FE948" w14:textId="1B57B454" w:rsidR="00067356" w:rsidRPr="00E31ADD" w:rsidRDefault="00067356" w:rsidP="00067356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ROLE:</w:t>
            </w:r>
            <w:r w:rsidR="00FE1265"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F0016F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T&amp;C Supervisor/Auditor</w:t>
            </w:r>
          </w:p>
        </w:tc>
      </w:tr>
      <w:tr w:rsidR="00E31ADD" w:rsidRPr="00E31ADD" w14:paraId="4F969B6F" w14:textId="77777777" w:rsidTr="7FF179B9">
        <w:tc>
          <w:tcPr>
            <w:tcW w:w="9062" w:type="dxa"/>
          </w:tcPr>
          <w:p w14:paraId="6FEF6F88" w14:textId="62AE0C34" w:rsidR="00067356" w:rsidRPr="00E31ADD" w:rsidRDefault="00067356" w:rsidP="0006735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COMPANY: </w:t>
            </w:r>
            <w:r w:rsidR="00FE1265" w:rsidRPr="00E31ADD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Adviser Services Holdings Ltd</w:t>
            </w:r>
          </w:p>
        </w:tc>
      </w:tr>
      <w:tr w:rsidR="00E31ADD" w:rsidRPr="00E31ADD" w14:paraId="267B6BF8" w14:textId="77777777" w:rsidTr="7FF179B9">
        <w:tc>
          <w:tcPr>
            <w:tcW w:w="9062" w:type="dxa"/>
          </w:tcPr>
          <w:p w14:paraId="5FD5C1DF" w14:textId="7C7DE9A9" w:rsidR="00067356" w:rsidRPr="00E31ADD" w:rsidRDefault="00067356" w:rsidP="000673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BUSINESS AREA: </w:t>
            </w:r>
            <w:r w:rsidR="00564018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T&amp;C</w:t>
            </w:r>
          </w:p>
        </w:tc>
      </w:tr>
      <w:tr w:rsidR="00E31ADD" w:rsidRPr="00E31ADD" w14:paraId="0EBA2A48" w14:textId="77777777" w:rsidTr="7FF179B9">
        <w:tc>
          <w:tcPr>
            <w:tcW w:w="9062" w:type="dxa"/>
          </w:tcPr>
          <w:p w14:paraId="67E9C868" w14:textId="27DE6CC6" w:rsidR="00067356" w:rsidRPr="00E31ADD" w:rsidRDefault="00067356" w:rsidP="0006735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LOCATION:</w:t>
            </w:r>
            <w:r w:rsidR="009B56A0"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E2710"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Home Based</w:t>
            </w:r>
          </w:p>
        </w:tc>
      </w:tr>
      <w:tr w:rsidR="00067356" w:rsidRPr="00E31ADD" w14:paraId="467F7A7D" w14:textId="77777777" w:rsidTr="7FF179B9">
        <w:tc>
          <w:tcPr>
            <w:tcW w:w="9062" w:type="dxa"/>
          </w:tcPr>
          <w:p w14:paraId="16F4C03C" w14:textId="4FEAF9CD" w:rsidR="00067356" w:rsidRPr="00E31ADD" w:rsidRDefault="00067356" w:rsidP="0006735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REPORTING TO:</w:t>
            </w:r>
            <w:r w:rsidR="009B56A0"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3E2710" w:rsidRPr="00E31ADD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Head of </w:t>
            </w:r>
            <w:r w:rsidR="00564018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T&amp;C</w:t>
            </w:r>
          </w:p>
        </w:tc>
      </w:tr>
    </w:tbl>
    <w:p w14:paraId="089033BB" w14:textId="75513125" w:rsidR="7FF179B9" w:rsidRPr="00E31ADD" w:rsidRDefault="7FF179B9"/>
    <w:p w14:paraId="3F6669C1" w14:textId="77777777" w:rsidR="00265BF8" w:rsidRPr="00E31ADD" w:rsidRDefault="00265BF8" w:rsidP="00265BF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32"/>
          <w:szCs w:val="32"/>
          <w:lang w:eastAsia="en-GB"/>
        </w:rPr>
      </w:pPr>
      <w:r w:rsidRPr="00E31ADD">
        <w:rPr>
          <w:rFonts w:cs="Trebuchet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C153" wp14:editId="14E731A3">
                <wp:simplePos x="0" y="0"/>
                <wp:positionH relativeFrom="column">
                  <wp:posOffset>0</wp:posOffset>
                </wp:positionH>
                <wp:positionV relativeFrom="paragraph">
                  <wp:posOffset>503555</wp:posOffset>
                </wp:positionV>
                <wp:extent cx="54483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212934 [1615]" strokeweight="2pt" from="0,39.65pt" to="429pt,39.65pt" w14:anchorId="58184F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"/>
            </w:pict>
          </mc:Fallback>
        </mc:AlternateContent>
      </w:r>
      <w:r w:rsidRPr="00E31ADD">
        <w:rPr>
          <w:rFonts w:cs="Trebuchet MS"/>
          <w:b/>
          <w:bCs/>
          <w:sz w:val="32"/>
          <w:szCs w:val="32"/>
        </w:rPr>
        <w:t>JOB SUMMARY / MAIN PURPOSE</w:t>
      </w:r>
    </w:p>
    <w:p w14:paraId="56F3E9C1" w14:textId="77777777" w:rsidR="00265BF8" w:rsidRPr="00E31ADD" w:rsidRDefault="00265BF8" w:rsidP="00265BF8">
      <w:pPr>
        <w:pStyle w:val="NormalWeb"/>
        <w:spacing w:before="0" w:beforeAutospacing="0" w:after="0" w:afterAutospacing="0"/>
        <w:rPr>
          <w:rFonts w:asciiTheme="minorHAnsi" w:hAnsiTheme="minorHAnsi"/>
          <w:lang w:val="en-US" w:eastAsia="de-DE"/>
        </w:rPr>
      </w:pPr>
    </w:p>
    <w:p w14:paraId="3E5F0F80" w14:textId="77777777" w:rsidR="0078372D" w:rsidRPr="00632048" w:rsidRDefault="00084056" w:rsidP="0008405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" w:eastAsia="en-GB"/>
        </w:rPr>
      </w:pPr>
      <w:r w:rsidRPr="00E31ADD">
        <w:rPr>
          <w:rFonts w:eastAsia="Times New Roman"/>
          <w:sz w:val="24"/>
          <w:szCs w:val="24"/>
          <w:lang w:val="en" w:eastAsia="en-GB"/>
        </w:rPr>
        <w:t xml:space="preserve">The purpose of the role will be to </w:t>
      </w:r>
      <w:r w:rsidR="00CD5920" w:rsidRPr="00632048">
        <w:rPr>
          <w:rFonts w:eastAsia="Times New Roman"/>
          <w:sz w:val="24"/>
          <w:szCs w:val="24"/>
          <w:lang w:val="en" w:eastAsia="en-GB"/>
        </w:rPr>
        <w:t>Supervise Sense and/or Lyncombe advisers in line with the company T&amp;C Scheme.</w:t>
      </w:r>
      <w:r w:rsidR="00F24202" w:rsidRPr="00632048">
        <w:rPr>
          <w:rFonts w:eastAsia="Times New Roman"/>
          <w:sz w:val="24"/>
          <w:szCs w:val="24"/>
          <w:lang w:val="en" w:eastAsia="en-GB"/>
        </w:rPr>
        <w:t xml:space="preserve"> </w:t>
      </w:r>
    </w:p>
    <w:p w14:paraId="3DD40740" w14:textId="77777777" w:rsidR="000B6311" w:rsidRDefault="0078372D" w:rsidP="0008405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" w:eastAsia="en-GB"/>
        </w:rPr>
      </w:pPr>
      <w:r w:rsidRPr="00632048">
        <w:rPr>
          <w:rFonts w:eastAsia="Times New Roman"/>
          <w:sz w:val="24"/>
          <w:szCs w:val="24"/>
          <w:lang w:val="en" w:eastAsia="en-GB"/>
        </w:rPr>
        <w:t xml:space="preserve">The T&amp;C Supervisor is also required </w:t>
      </w:r>
      <w:r w:rsidR="000B6311" w:rsidRPr="00632048">
        <w:rPr>
          <w:rFonts w:eastAsia="Times New Roman"/>
          <w:sz w:val="24"/>
          <w:szCs w:val="24"/>
          <w:lang w:val="en" w:eastAsia="en-GB"/>
        </w:rPr>
        <w:t>to complete firm audits in accordance with ASHL policy and procedures.</w:t>
      </w:r>
    </w:p>
    <w:p w14:paraId="32701C66" w14:textId="795814FB" w:rsidR="00B24CE9" w:rsidRPr="00632048" w:rsidRDefault="00B24CE9" w:rsidP="0008405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" w:eastAsia="en-GB"/>
        </w:rPr>
      </w:pPr>
      <w:r>
        <w:rPr>
          <w:rFonts w:eastAsia="Times New Roman"/>
          <w:sz w:val="24"/>
          <w:szCs w:val="24"/>
          <w:lang w:val="en" w:eastAsia="en-GB"/>
        </w:rPr>
        <w:t xml:space="preserve">To actively manage and support </w:t>
      </w:r>
      <w:r w:rsidR="00703FDF">
        <w:rPr>
          <w:rFonts w:eastAsia="Times New Roman"/>
          <w:sz w:val="24"/>
          <w:szCs w:val="24"/>
          <w:lang w:val="en" w:eastAsia="en-GB"/>
        </w:rPr>
        <w:t>advisers and firms, including support staff</w:t>
      </w:r>
      <w:r w:rsidR="006038AD">
        <w:rPr>
          <w:rFonts w:eastAsia="Times New Roman"/>
          <w:sz w:val="24"/>
          <w:szCs w:val="24"/>
          <w:lang w:val="en" w:eastAsia="en-GB"/>
        </w:rPr>
        <w:t>,</w:t>
      </w:r>
      <w:r w:rsidR="00703FDF">
        <w:rPr>
          <w:rFonts w:eastAsia="Times New Roman"/>
          <w:sz w:val="24"/>
          <w:szCs w:val="24"/>
          <w:lang w:val="en" w:eastAsia="en-GB"/>
        </w:rPr>
        <w:t xml:space="preserve"> </w:t>
      </w:r>
      <w:proofErr w:type="gramStart"/>
      <w:r w:rsidR="00703FDF">
        <w:rPr>
          <w:rFonts w:eastAsia="Times New Roman"/>
          <w:sz w:val="24"/>
          <w:szCs w:val="24"/>
          <w:lang w:val="en" w:eastAsia="en-GB"/>
        </w:rPr>
        <w:t>that</w:t>
      </w:r>
      <w:proofErr w:type="gramEnd"/>
      <w:r w:rsidR="00703FDF">
        <w:rPr>
          <w:rFonts w:eastAsia="Times New Roman"/>
          <w:sz w:val="24"/>
          <w:szCs w:val="24"/>
          <w:lang w:val="en" w:eastAsia="en-GB"/>
        </w:rPr>
        <w:t xml:space="preserve"> fall within the Supervisor’s </w:t>
      </w:r>
      <w:r w:rsidR="00150FC8">
        <w:rPr>
          <w:rFonts w:eastAsia="Times New Roman"/>
          <w:sz w:val="24"/>
          <w:szCs w:val="24"/>
          <w:lang w:val="en" w:eastAsia="en-GB"/>
        </w:rPr>
        <w:t>allocated span of control.</w:t>
      </w:r>
    </w:p>
    <w:p w14:paraId="2CF6B324" w14:textId="77777777" w:rsidR="005B16CF" w:rsidRPr="00E31ADD" w:rsidRDefault="005B16CF" w:rsidP="009840B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" w:eastAsia="en-GB"/>
        </w:rPr>
      </w:pPr>
    </w:p>
    <w:p w14:paraId="5B738C33" w14:textId="77777777" w:rsidR="00265BF8" w:rsidRPr="00E31ADD" w:rsidRDefault="00265BF8" w:rsidP="00265BF8">
      <w:pPr>
        <w:autoSpaceDE w:val="0"/>
        <w:autoSpaceDN w:val="0"/>
        <w:adjustRightInd w:val="0"/>
        <w:rPr>
          <w:rFonts w:cs="Trebuchet MS"/>
          <w:b/>
          <w:bCs/>
          <w:sz w:val="32"/>
          <w:szCs w:val="32"/>
        </w:rPr>
      </w:pPr>
      <w:r w:rsidRPr="00E31ADD">
        <w:rPr>
          <w:rFonts w:cs="Trebuchet MS"/>
          <w:b/>
          <w:bCs/>
          <w:sz w:val="32"/>
          <w:szCs w:val="32"/>
        </w:rPr>
        <w:t xml:space="preserve">MAIN DUTIES &amp; RESPONSIBILITIES </w:t>
      </w:r>
    </w:p>
    <w:p w14:paraId="7AD66F1E" w14:textId="77777777" w:rsidR="00265BF8" w:rsidRPr="00E31ADD" w:rsidRDefault="00265BF8" w:rsidP="00265BF8">
      <w:pPr>
        <w:autoSpaceDE w:val="0"/>
        <w:autoSpaceDN w:val="0"/>
        <w:adjustRightInd w:val="0"/>
        <w:rPr>
          <w:rFonts w:cs="Trebuchet MS"/>
          <w:sz w:val="24"/>
          <w:szCs w:val="24"/>
        </w:rPr>
      </w:pPr>
      <w:r w:rsidRPr="00E31AD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04F4C" wp14:editId="52258A9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4483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212934 [1615]" strokeweight="2pt" from="0,6.5pt" to="429pt,6.5pt" w14:anchorId="1E070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">
                <v:stroke joinstyle="miter"/>
              </v:line>
            </w:pict>
          </mc:Fallback>
        </mc:AlternateContent>
      </w:r>
    </w:p>
    <w:p w14:paraId="4D792139" w14:textId="595DA80A" w:rsidR="001D5446" w:rsidRPr="00E31ADD" w:rsidRDefault="001D5446" w:rsidP="001D5446">
      <w:p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Key </w:t>
      </w:r>
      <w:r w:rsidR="00A8149E" w:rsidRPr="00E31ADD">
        <w:rPr>
          <w:rFonts w:ascii="Corbel" w:hAnsi="Corbel"/>
          <w:sz w:val="24"/>
          <w:szCs w:val="24"/>
        </w:rPr>
        <w:t>Responsibilities</w:t>
      </w:r>
    </w:p>
    <w:p w14:paraId="0BC6C353" w14:textId="60431825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t xml:space="preserve">Supervise Sense and/or Lyncombe advisers in line with the company T&amp;C Scheme. </w:t>
      </w:r>
      <w:r w:rsidR="00501418">
        <w:rPr>
          <w:rFonts w:ascii="Corbel" w:hAnsi="Corbel"/>
          <w:sz w:val="24"/>
          <w:szCs w:val="24"/>
        </w:rPr>
        <w:t>This i</w:t>
      </w:r>
      <w:r w:rsidRPr="00591C8C">
        <w:rPr>
          <w:rFonts w:ascii="Corbel" w:hAnsi="Corbel"/>
          <w:sz w:val="24"/>
          <w:szCs w:val="24"/>
        </w:rPr>
        <w:t>nclud</w:t>
      </w:r>
      <w:r w:rsidR="00501418">
        <w:rPr>
          <w:rFonts w:ascii="Corbel" w:hAnsi="Corbel"/>
          <w:sz w:val="24"/>
          <w:szCs w:val="24"/>
        </w:rPr>
        <w:t>es</w:t>
      </w:r>
      <w:r w:rsidRPr="00591C8C">
        <w:rPr>
          <w:rFonts w:ascii="Corbel" w:hAnsi="Corbel"/>
          <w:sz w:val="24"/>
          <w:szCs w:val="24"/>
        </w:rPr>
        <w:t xml:space="preserve"> the undertaking and documentation of one-to-one meetings with advisers, as allocated to you by the Head of T&amp;C.</w:t>
      </w:r>
    </w:p>
    <w:p w14:paraId="633FF442" w14:textId="77777777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t>Set actions for advisers / other AR Firm staff to address risks identified through one-to-one meetings or separately, and track progress with actions set. Actions should be set in line with the company T&amp;C Scheme.</w:t>
      </w:r>
    </w:p>
    <w:p w14:paraId="278A6F28" w14:textId="77777777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t>Identify any risks the Network is exposed to which you do not feel can be adequately managed through standard processes and escalate these to the senior management team.</w:t>
      </w:r>
    </w:p>
    <w:p w14:paraId="04D70995" w14:textId="55E4CD3D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lastRenderedPageBreak/>
        <w:t>Carry out assessments on advisers applying to join the Network, in line with company processes.</w:t>
      </w:r>
    </w:p>
    <w:p w14:paraId="48974782" w14:textId="77777777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t xml:space="preserve">Provide support for advisers and other AR firm staff newly joining the Network, in line with company processes. </w:t>
      </w:r>
    </w:p>
    <w:p w14:paraId="6E9F30C6" w14:textId="77777777" w:rsidR="00591C8C" w:rsidRPr="00591C8C" w:rsidRDefault="00591C8C" w:rsidP="00591C8C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591C8C">
        <w:rPr>
          <w:rFonts w:ascii="Corbel" w:hAnsi="Corbel"/>
          <w:sz w:val="24"/>
          <w:szCs w:val="24"/>
        </w:rPr>
        <w:t xml:space="preserve">Undertake AR firm audits to assess firms’ systems and controls, in line with company processes, as allocated to you by the Head of T&amp;C. </w:t>
      </w:r>
    </w:p>
    <w:p w14:paraId="1469FC0E" w14:textId="7C4AA969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 xml:space="preserve">Answer queries received from firms within reasonable timescales and accurately, seeking guidance to assist where appropriate.  </w:t>
      </w:r>
    </w:p>
    <w:p w14:paraId="40F772F0" w14:textId="77777777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>Perform additional induction, monitoring, investigatory, remedial and exit/termination work as requested by senior management.</w:t>
      </w:r>
    </w:p>
    <w:p w14:paraId="70013076" w14:textId="77777777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>Develop and maintain positive relationships with AR Firms, displaying professionalism at all times.</w:t>
      </w:r>
    </w:p>
    <w:p w14:paraId="78ACFF72" w14:textId="77777777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>Liaise with other T&amp;C team members, and Network colleagues in other areas to provide a cohesive and consistent service to our AR Firms.</w:t>
      </w:r>
    </w:p>
    <w:p w14:paraId="1FD0BDDD" w14:textId="77777777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>To fully participate in and adhere to any performance management process the Company has in place, in a professional and constructive manner.</w:t>
      </w:r>
    </w:p>
    <w:p w14:paraId="26108E18" w14:textId="77777777" w:rsidR="00432724" w:rsidRPr="00432724" w:rsidRDefault="00432724" w:rsidP="00432724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432724">
        <w:rPr>
          <w:rFonts w:ascii="Corbel" w:hAnsi="Corbel"/>
          <w:sz w:val="24"/>
          <w:szCs w:val="24"/>
        </w:rPr>
        <w:t>Understand, embed and endorse TCF principles within your role.</w:t>
      </w:r>
    </w:p>
    <w:p w14:paraId="6EE5DFCB" w14:textId="77777777" w:rsidR="00C1651E" w:rsidRPr="00E31ADD" w:rsidRDefault="00C1651E" w:rsidP="00C1651E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Ensure up to date knowledge is maintained and applied in respect of departmental policies, procedures, and standards, and actively contribute to their development.</w:t>
      </w:r>
    </w:p>
    <w:p w14:paraId="54B3A746" w14:textId="79A1B7C1" w:rsidR="001833FF" w:rsidRPr="00E31ADD" w:rsidRDefault="001833FF" w:rsidP="001833FF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Record all appropriate information on the Company </w:t>
      </w:r>
      <w:r w:rsidR="0005173F" w:rsidRPr="00E31ADD">
        <w:rPr>
          <w:rFonts w:ascii="Corbel" w:hAnsi="Corbel"/>
          <w:sz w:val="24"/>
          <w:szCs w:val="24"/>
        </w:rPr>
        <w:t>back-office</w:t>
      </w:r>
      <w:r w:rsidRPr="00E31ADD">
        <w:rPr>
          <w:rFonts w:ascii="Corbel" w:hAnsi="Corbel"/>
          <w:sz w:val="24"/>
          <w:szCs w:val="24"/>
        </w:rPr>
        <w:t xml:space="preserve"> systems as required in line with </w:t>
      </w:r>
      <w:r w:rsidR="00847C0D">
        <w:rPr>
          <w:rFonts w:ascii="Corbel" w:hAnsi="Corbel"/>
          <w:sz w:val="24"/>
          <w:szCs w:val="24"/>
        </w:rPr>
        <w:t xml:space="preserve">T&amp;C/Audit </w:t>
      </w:r>
      <w:r w:rsidRPr="00E31ADD">
        <w:rPr>
          <w:rFonts w:ascii="Corbel" w:hAnsi="Corbel"/>
          <w:sz w:val="24"/>
          <w:szCs w:val="24"/>
        </w:rPr>
        <w:t>standards.</w:t>
      </w:r>
    </w:p>
    <w:p w14:paraId="03EDF0C4" w14:textId="5ADA5656" w:rsidR="001833FF" w:rsidRPr="00E31ADD" w:rsidRDefault="001833FF" w:rsidP="001833FF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Deal with queries from advisers, either by email or via </w:t>
      </w:r>
      <w:r w:rsidR="00F83532">
        <w:rPr>
          <w:rFonts w:ascii="Corbel" w:hAnsi="Corbel"/>
          <w:sz w:val="24"/>
          <w:szCs w:val="24"/>
        </w:rPr>
        <w:t>phone</w:t>
      </w:r>
      <w:r w:rsidRPr="00E31ADD">
        <w:rPr>
          <w:rFonts w:ascii="Corbel" w:hAnsi="Corbel"/>
          <w:sz w:val="24"/>
          <w:szCs w:val="24"/>
        </w:rPr>
        <w:t>. Build and reinforce positive relationships and ensure that issues are resolved</w:t>
      </w:r>
      <w:r w:rsidR="00C031C3">
        <w:rPr>
          <w:rFonts w:ascii="Corbel" w:hAnsi="Corbel"/>
          <w:sz w:val="24"/>
          <w:szCs w:val="24"/>
        </w:rPr>
        <w:t>.</w:t>
      </w:r>
    </w:p>
    <w:p w14:paraId="412CDEF3" w14:textId="052F0C78" w:rsidR="001833FF" w:rsidRPr="00E31ADD" w:rsidRDefault="001833FF" w:rsidP="001833FF">
      <w:pPr>
        <w:numPr>
          <w:ilvl w:val="0"/>
          <w:numId w:val="11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Attend and positively participate in team and company meetings as required</w:t>
      </w:r>
      <w:r w:rsidR="00C031C3">
        <w:rPr>
          <w:rFonts w:ascii="Corbel" w:hAnsi="Corbel"/>
          <w:sz w:val="24"/>
          <w:szCs w:val="24"/>
        </w:rPr>
        <w:t>.</w:t>
      </w:r>
    </w:p>
    <w:p w14:paraId="55BFBC87" w14:textId="1B6D8F7A" w:rsidR="001D5446" w:rsidRPr="00E31ADD" w:rsidRDefault="001D5446" w:rsidP="001D5446">
      <w:pPr>
        <w:spacing w:before="100" w:beforeAutospacing="1" w:after="100" w:afterAutospacing="1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Performance Indicators</w:t>
      </w:r>
    </w:p>
    <w:p w14:paraId="5E28833A" w14:textId="67DDFFFE" w:rsidR="001D5446" w:rsidRPr="00E31ADD" w:rsidRDefault="001D5446" w:rsidP="001D5446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Individual, team and department performance against agreed targets and objectives</w:t>
      </w:r>
      <w:r w:rsidR="00DA702E">
        <w:rPr>
          <w:rFonts w:ascii="Corbel" w:hAnsi="Corbel"/>
          <w:sz w:val="24"/>
          <w:szCs w:val="24"/>
        </w:rPr>
        <w:t>.</w:t>
      </w:r>
      <w:r w:rsidRPr="00E31ADD">
        <w:rPr>
          <w:rFonts w:ascii="Corbel" w:hAnsi="Corbel"/>
          <w:sz w:val="24"/>
          <w:szCs w:val="24"/>
        </w:rPr>
        <w:t xml:space="preserve"> </w:t>
      </w:r>
    </w:p>
    <w:p w14:paraId="3C5487A8" w14:textId="77777777" w:rsidR="001D5446" w:rsidRPr="00E31ADD" w:rsidRDefault="001D5446" w:rsidP="001D5446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Understanding &amp; interpretation of current and changing regulatory rules and principles.</w:t>
      </w:r>
    </w:p>
    <w:p w14:paraId="1A6A3B04" w14:textId="74EE8F83" w:rsidR="001D5446" w:rsidRPr="00E31ADD" w:rsidRDefault="001D5446" w:rsidP="001D5446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Use of interpersonal and relationship building skills </w:t>
      </w:r>
      <w:r w:rsidR="0005173F" w:rsidRPr="00E31ADD">
        <w:rPr>
          <w:rFonts w:ascii="Corbel" w:hAnsi="Corbel"/>
          <w:sz w:val="24"/>
          <w:szCs w:val="24"/>
        </w:rPr>
        <w:t>to</w:t>
      </w:r>
      <w:r w:rsidRPr="00E31ADD">
        <w:rPr>
          <w:rFonts w:ascii="Corbel" w:hAnsi="Corbel"/>
          <w:sz w:val="24"/>
          <w:szCs w:val="24"/>
        </w:rPr>
        <w:t xml:space="preserve"> produce effective outcomes resulting from monitoring work carried out.</w:t>
      </w:r>
    </w:p>
    <w:p w14:paraId="1A77D1CA" w14:textId="77777777" w:rsidR="001D5446" w:rsidRPr="00E31ADD" w:rsidRDefault="001D5446" w:rsidP="001D5446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Identification and escalation of key risks in an appropriate and timely manner.</w:t>
      </w:r>
    </w:p>
    <w:p w14:paraId="6522A966" w14:textId="4AB2A47D" w:rsidR="001D5446" w:rsidRPr="00E31ADD" w:rsidRDefault="001D5446" w:rsidP="00E31ADD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Sound interpretation of regulatory requirements</w:t>
      </w:r>
      <w:r w:rsidR="00DA702E">
        <w:rPr>
          <w:rFonts w:ascii="Corbel" w:hAnsi="Corbel"/>
          <w:sz w:val="24"/>
          <w:szCs w:val="24"/>
        </w:rPr>
        <w:t>.</w:t>
      </w:r>
    </w:p>
    <w:p w14:paraId="749B2514" w14:textId="425D3ADC" w:rsidR="00AF0114" w:rsidRPr="00E31ADD" w:rsidRDefault="00AF0114" w:rsidP="00E31ADD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Quality assurance checks</w:t>
      </w:r>
      <w:r w:rsidR="00DA702E">
        <w:rPr>
          <w:rFonts w:ascii="Corbel" w:hAnsi="Corbel"/>
          <w:sz w:val="24"/>
          <w:szCs w:val="24"/>
        </w:rPr>
        <w:t>.</w:t>
      </w:r>
    </w:p>
    <w:p w14:paraId="2F797060" w14:textId="0DA7CF89" w:rsidR="007449DE" w:rsidRPr="00E31ADD" w:rsidRDefault="007449DE" w:rsidP="00E31ADD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Internal/external feedback</w:t>
      </w:r>
      <w:r w:rsidR="00DA702E">
        <w:rPr>
          <w:rFonts w:ascii="Corbel" w:hAnsi="Corbel"/>
          <w:sz w:val="24"/>
          <w:szCs w:val="24"/>
        </w:rPr>
        <w:t>.</w:t>
      </w:r>
    </w:p>
    <w:p w14:paraId="58F171DD" w14:textId="79D1646D" w:rsidR="00E31ADD" w:rsidRPr="00E31ADD" w:rsidRDefault="00E31ADD" w:rsidP="00E31ADD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CPD </w:t>
      </w:r>
      <w:r w:rsidR="006D096C">
        <w:rPr>
          <w:rFonts w:ascii="Corbel" w:hAnsi="Corbel"/>
          <w:sz w:val="24"/>
          <w:szCs w:val="24"/>
        </w:rPr>
        <w:t>and product testing</w:t>
      </w:r>
      <w:r w:rsidR="00DA702E">
        <w:rPr>
          <w:rFonts w:ascii="Corbel" w:hAnsi="Corbel"/>
          <w:sz w:val="24"/>
          <w:szCs w:val="24"/>
        </w:rPr>
        <w:t>.</w:t>
      </w:r>
    </w:p>
    <w:p w14:paraId="0C8E15DA" w14:textId="7106A97F" w:rsidR="003436A0" w:rsidRPr="00E31ADD" w:rsidRDefault="003436A0" w:rsidP="00E31ADD">
      <w:pPr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Regular 1:1’s</w:t>
      </w:r>
      <w:r w:rsidR="00DA702E">
        <w:rPr>
          <w:rFonts w:ascii="Corbel" w:hAnsi="Corbel"/>
          <w:sz w:val="24"/>
          <w:szCs w:val="24"/>
        </w:rPr>
        <w:t>.</w:t>
      </w:r>
    </w:p>
    <w:p w14:paraId="2A22EC25" w14:textId="4A5F9B4A" w:rsidR="001D5446" w:rsidRPr="00E31ADD" w:rsidRDefault="001D5446" w:rsidP="001D5446">
      <w:pPr>
        <w:pStyle w:val="ListParagraph"/>
        <w:numPr>
          <w:ilvl w:val="0"/>
          <w:numId w:val="12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Clear identification of risks </w:t>
      </w:r>
      <w:r w:rsidR="009D1002">
        <w:rPr>
          <w:rFonts w:ascii="Corbel" w:hAnsi="Corbel"/>
          <w:sz w:val="24"/>
          <w:szCs w:val="24"/>
        </w:rPr>
        <w:t>and review of action plans and tr</w:t>
      </w:r>
      <w:r w:rsidR="006D096C">
        <w:rPr>
          <w:rFonts w:ascii="Corbel" w:hAnsi="Corbel"/>
          <w:sz w:val="24"/>
          <w:szCs w:val="24"/>
        </w:rPr>
        <w:t>acking activity.</w:t>
      </w:r>
      <w:r w:rsidRPr="00E31ADD">
        <w:rPr>
          <w:rFonts w:ascii="Corbel" w:hAnsi="Corbel"/>
          <w:sz w:val="24"/>
          <w:szCs w:val="24"/>
        </w:rPr>
        <w:t xml:space="preserve"> </w:t>
      </w:r>
    </w:p>
    <w:p w14:paraId="228D08FB" w14:textId="616F0764" w:rsidR="009C5F82" w:rsidRPr="00E31ADD" w:rsidRDefault="00265BF8" w:rsidP="001D544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" w:eastAsia="en-GB"/>
        </w:rPr>
      </w:pPr>
      <w:r w:rsidRPr="00E31ADD">
        <w:rPr>
          <w:rFonts w:eastAsia="Times New Roman"/>
          <w:sz w:val="24"/>
          <w:szCs w:val="24"/>
          <w:lang w:val="en" w:eastAsia="en-GB"/>
        </w:rPr>
        <w:t>Any other duties deemed appropriate by the company.</w:t>
      </w:r>
    </w:p>
    <w:p w14:paraId="4BC101F6" w14:textId="77777777" w:rsidR="00725834" w:rsidRDefault="00725834" w:rsidP="00265BF8">
      <w:pPr>
        <w:rPr>
          <w:rFonts w:eastAsia="Times New Roman"/>
          <w:b/>
          <w:bCs/>
          <w:sz w:val="32"/>
          <w:szCs w:val="32"/>
          <w:lang w:val="en" w:eastAsia="en-GB"/>
        </w:rPr>
      </w:pPr>
    </w:p>
    <w:p w14:paraId="16CE2D52" w14:textId="77777777" w:rsidR="00725834" w:rsidRDefault="00725834" w:rsidP="00265BF8">
      <w:pPr>
        <w:rPr>
          <w:rFonts w:eastAsia="Times New Roman"/>
          <w:b/>
          <w:bCs/>
          <w:sz w:val="32"/>
          <w:szCs w:val="32"/>
          <w:lang w:val="en" w:eastAsia="en-GB"/>
        </w:rPr>
      </w:pPr>
    </w:p>
    <w:p w14:paraId="2B11B465" w14:textId="4675230B" w:rsidR="00265BF8" w:rsidRPr="00E31ADD" w:rsidRDefault="00265BF8" w:rsidP="00265BF8">
      <w:pPr>
        <w:rPr>
          <w:rFonts w:eastAsia="Times New Roman"/>
          <w:b/>
          <w:bCs/>
          <w:sz w:val="32"/>
          <w:szCs w:val="32"/>
          <w:lang w:val="en" w:eastAsia="en-GB"/>
        </w:rPr>
      </w:pPr>
      <w:r w:rsidRPr="00E31ADD">
        <w:rPr>
          <w:rFonts w:eastAsia="Times New Roman"/>
          <w:b/>
          <w:bCs/>
          <w:sz w:val="32"/>
          <w:szCs w:val="32"/>
          <w:lang w:val="en" w:eastAsia="en-GB"/>
        </w:rPr>
        <w:lastRenderedPageBreak/>
        <w:t>KEY COMPETENCIES</w:t>
      </w:r>
    </w:p>
    <w:p w14:paraId="614250CB" w14:textId="77777777" w:rsidR="00265BF8" w:rsidRPr="00E31ADD" w:rsidRDefault="00265BF8" w:rsidP="00265BF8">
      <w:pPr>
        <w:rPr>
          <w:rFonts w:eastAsia="Times New Roman"/>
          <w:b/>
          <w:bCs/>
          <w:sz w:val="24"/>
          <w:szCs w:val="24"/>
          <w:lang w:val="en" w:eastAsia="en-GB"/>
        </w:rPr>
      </w:pPr>
      <w:r w:rsidRPr="00E31AD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3F94" wp14:editId="793A7B1E">
                <wp:simplePos x="0" y="0"/>
                <wp:positionH relativeFrom="column">
                  <wp:posOffset>9525</wp:posOffset>
                </wp:positionH>
                <wp:positionV relativeFrom="paragraph">
                  <wp:posOffset>55245</wp:posOffset>
                </wp:positionV>
                <wp:extent cx="54483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#212934 [1615]" strokeweight="2pt" from=".75pt,4.35pt" to="429.75pt,4.35pt" w14:anchorId="04E79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"/>
            </w:pict>
          </mc:Fallback>
        </mc:AlternateContent>
      </w:r>
    </w:p>
    <w:p w14:paraId="7C0CE79F" w14:textId="08396B2D" w:rsidR="00084056" w:rsidRPr="00E31ADD" w:rsidRDefault="00084056" w:rsidP="00084056">
      <w:p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Knowledge Requirements</w:t>
      </w:r>
      <w:r w:rsidR="003436A0" w:rsidRPr="00E31ADD">
        <w:rPr>
          <w:rFonts w:ascii="Corbel" w:hAnsi="Corbel"/>
          <w:sz w:val="24"/>
          <w:szCs w:val="24"/>
        </w:rPr>
        <w:t xml:space="preserve"> (desirable)</w:t>
      </w:r>
    </w:p>
    <w:p w14:paraId="694C2CA1" w14:textId="2C6A10A2" w:rsidR="00084056" w:rsidRPr="00E31ADD" w:rsidRDefault="00084056" w:rsidP="00084056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FCA/Regulatory knowledge</w:t>
      </w:r>
    </w:p>
    <w:p w14:paraId="2A5913ED" w14:textId="77777777" w:rsidR="00084056" w:rsidRPr="00E31ADD" w:rsidRDefault="00084056" w:rsidP="00084056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Commercial/organisation awareness</w:t>
      </w:r>
    </w:p>
    <w:p w14:paraId="365E331B" w14:textId="77777777" w:rsidR="00084056" w:rsidRPr="00E31ADD" w:rsidRDefault="00084056" w:rsidP="00084056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Industry knowledge</w:t>
      </w:r>
    </w:p>
    <w:p w14:paraId="56DB5BA3" w14:textId="77777777" w:rsidR="00084056" w:rsidRPr="00E31ADD" w:rsidRDefault="00084056" w:rsidP="00084056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Product knowledge</w:t>
      </w:r>
    </w:p>
    <w:p w14:paraId="38576B56" w14:textId="77777777" w:rsidR="00084056" w:rsidRPr="00E31ADD" w:rsidRDefault="00084056" w:rsidP="00084056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Compliance Knowledge</w:t>
      </w:r>
    </w:p>
    <w:p w14:paraId="694FD375" w14:textId="77777777" w:rsidR="00084056" w:rsidRPr="00E31ADD" w:rsidRDefault="00084056" w:rsidP="00084056">
      <w:pPr>
        <w:rPr>
          <w:rFonts w:ascii="Corbel" w:hAnsi="Corbel"/>
          <w:sz w:val="24"/>
          <w:szCs w:val="24"/>
        </w:rPr>
      </w:pPr>
    </w:p>
    <w:p w14:paraId="36701EEC" w14:textId="77777777" w:rsidR="00084056" w:rsidRPr="00E31ADD" w:rsidRDefault="00084056" w:rsidP="00084056">
      <w:pPr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Essential Qualifications: -</w:t>
      </w:r>
    </w:p>
    <w:p w14:paraId="4823C69B" w14:textId="7FF315C8" w:rsidR="00084056" w:rsidRDefault="006A3F44" w:rsidP="006A3F44">
      <w:pPr>
        <w:pStyle w:val="ListParagraph"/>
        <w:numPr>
          <w:ilvl w:val="0"/>
          <w:numId w:val="16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Diploma in Financial Planning (or equivalent</w:t>
      </w:r>
      <w:r w:rsidR="00916C68">
        <w:rPr>
          <w:rFonts w:ascii="Corbel" w:hAnsi="Corbel"/>
          <w:sz w:val="24"/>
          <w:szCs w:val="24"/>
        </w:rPr>
        <w:t xml:space="preserve"> level 4 qualification)</w:t>
      </w:r>
    </w:p>
    <w:p w14:paraId="7166A522" w14:textId="30DA6F84" w:rsidR="00916C68" w:rsidRPr="006A3F44" w:rsidRDefault="00916C68" w:rsidP="006A3F44">
      <w:pPr>
        <w:pStyle w:val="ListParagraph"/>
        <w:numPr>
          <w:ilvl w:val="0"/>
          <w:numId w:val="16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CeMAP or MAQ (CF6)*</w:t>
      </w:r>
      <w:r w:rsidR="00347812">
        <w:rPr>
          <w:rFonts w:ascii="Corbel" w:hAnsi="Corbel"/>
          <w:sz w:val="24"/>
          <w:szCs w:val="24"/>
        </w:rPr>
        <w:t>*</w:t>
      </w:r>
    </w:p>
    <w:p w14:paraId="4304F15D" w14:textId="71EE8F8D" w:rsidR="006A3F44" w:rsidRDefault="006A3F44" w:rsidP="00347812">
      <w:pPr>
        <w:rPr>
          <w:rFonts w:ascii="Corbel" w:hAnsi="Corbel"/>
          <w:sz w:val="24"/>
          <w:szCs w:val="24"/>
        </w:rPr>
      </w:pPr>
    </w:p>
    <w:p w14:paraId="4D754C94" w14:textId="1A91FBAA" w:rsidR="00347812" w:rsidRPr="00347812" w:rsidRDefault="00347812" w:rsidP="00347812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** If an individual is prepared to </w:t>
      </w:r>
      <w:r w:rsidR="008C1659">
        <w:rPr>
          <w:rFonts w:ascii="Corbel" w:hAnsi="Corbel"/>
          <w:sz w:val="24"/>
          <w:szCs w:val="24"/>
        </w:rPr>
        <w:t>attain these exams within 12 months of joining the role, strong candidates will be considered.</w:t>
      </w:r>
    </w:p>
    <w:p w14:paraId="2E7C1177" w14:textId="77777777" w:rsidR="00347812" w:rsidRPr="00E31ADD" w:rsidRDefault="00347812" w:rsidP="00084056">
      <w:pPr>
        <w:rPr>
          <w:rFonts w:ascii="Corbel" w:hAnsi="Corbel"/>
          <w:sz w:val="24"/>
          <w:szCs w:val="24"/>
        </w:rPr>
      </w:pPr>
    </w:p>
    <w:p w14:paraId="78B6E1EA" w14:textId="1B05CA04" w:rsidR="00084056" w:rsidRPr="00E31ADD" w:rsidRDefault="00084056" w:rsidP="00084056">
      <w:pPr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Desirable Qualifications:</w:t>
      </w:r>
    </w:p>
    <w:p w14:paraId="56A78877" w14:textId="7F414BD1" w:rsidR="00542488" w:rsidRPr="00E31ADD" w:rsidRDefault="00767513" w:rsidP="0054248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AFPC</w:t>
      </w:r>
    </w:p>
    <w:p w14:paraId="4EBA78CA" w14:textId="5EEB4099" w:rsidR="00084056" w:rsidRPr="00767513" w:rsidRDefault="00767513" w:rsidP="00084056">
      <w:pPr>
        <w:pStyle w:val="ListParagraph"/>
        <w:numPr>
          <w:ilvl w:val="0"/>
          <w:numId w:val="10"/>
        </w:numPr>
        <w:rPr>
          <w:rFonts w:ascii="Corbel" w:hAnsi="Corbel" w:cstheme="minorBidi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AF6 </w:t>
      </w:r>
    </w:p>
    <w:p w14:paraId="43302CE7" w14:textId="77777777" w:rsidR="00767513" w:rsidRPr="00767513" w:rsidRDefault="00767513" w:rsidP="00767513">
      <w:pPr>
        <w:rPr>
          <w:rFonts w:ascii="Corbel" w:hAnsi="Corbel"/>
          <w:sz w:val="24"/>
          <w:szCs w:val="24"/>
        </w:rPr>
      </w:pPr>
    </w:p>
    <w:p w14:paraId="4CF8329C" w14:textId="05887488" w:rsidR="00A245F8" w:rsidRPr="00E31ADD" w:rsidRDefault="00A245F8" w:rsidP="00A245F8">
      <w:p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Skills Requirement</w:t>
      </w:r>
    </w:p>
    <w:p w14:paraId="5F16B794" w14:textId="77777777" w:rsidR="00A245F8" w:rsidRPr="00E31ADD" w:rsidRDefault="00A245F8" w:rsidP="00A245F8">
      <w:pPr>
        <w:spacing w:after="0" w:line="240" w:lineRule="auto"/>
        <w:ind w:left="360"/>
        <w:rPr>
          <w:rFonts w:ascii="Corbel" w:hAnsi="Corbel"/>
          <w:sz w:val="24"/>
          <w:szCs w:val="24"/>
        </w:rPr>
      </w:pPr>
    </w:p>
    <w:p w14:paraId="051D20D9" w14:textId="77777777" w:rsidR="008E20DB" w:rsidRDefault="008E20DB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Minimum 2 years financial services experience</w:t>
      </w:r>
    </w:p>
    <w:p w14:paraId="470F0B78" w14:textId="78202AF6" w:rsidR="00394B0C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394B0C">
        <w:rPr>
          <w:rFonts w:ascii="Corbel" w:hAnsi="Corbel"/>
          <w:sz w:val="24"/>
          <w:szCs w:val="24"/>
        </w:rPr>
        <w:t>Communication skills</w:t>
      </w:r>
      <w:r w:rsidR="00394B0C" w:rsidRPr="00394B0C">
        <w:rPr>
          <w:rFonts w:ascii="Corbel" w:hAnsi="Corbel"/>
          <w:sz w:val="24"/>
          <w:szCs w:val="24"/>
        </w:rPr>
        <w:t>, verbal and written</w:t>
      </w:r>
    </w:p>
    <w:p w14:paraId="0942F578" w14:textId="64FC888A" w:rsidR="00A245F8" w:rsidRPr="00394B0C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394B0C">
        <w:rPr>
          <w:rFonts w:ascii="Corbel" w:hAnsi="Corbel"/>
          <w:sz w:val="24"/>
          <w:szCs w:val="24"/>
        </w:rPr>
        <w:t xml:space="preserve">Working with others </w:t>
      </w:r>
    </w:p>
    <w:p w14:paraId="68CFBFCD" w14:textId="77777777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Problem solving and decision making</w:t>
      </w:r>
    </w:p>
    <w:p w14:paraId="04FE190E" w14:textId="77777777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Excellent customer service</w:t>
      </w:r>
    </w:p>
    <w:p w14:paraId="2313F20C" w14:textId="77777777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Drive and effectiveness </w:t>
      </w:r>
    </w:p>
    <w:p w14:paraId="4F398688" w14:textId="632222F1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Use of technology </w:t>
      </w:r>
      <w:r w:rsidR="00E129CF">
        <w:rPr>
          <w:rFonts w:ascii="Corbel" w:hAnsi="Corbel"/>
          <w:sz w:val="24"/>
          <w:szCs w:val="24"/>
        </w:rPr>
        <w:t xml:space="preserve"> </w:t>
      </w:r>
    </w:p>
    <w:p w14:paraId="6CEAF6E1" w14:textId="77777777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 xml:space="preserve">Job expertise </w:t>
      </w:r>
    </w:p>
    <w:p w14:paraId="4FB9C965" w14:textId="77777777" w:rsidR="00A245F8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Managing and interpreting information</w:t>
      </w:r>
    </w:p>
    <w:p w14:paraId="53C35EA7" w14:textId="42E1139A" w:rsidR="00084056" w:rsidRPr="00E31ADD" w:rsidRDefault="00A245F8" w:rsidP="00A245F8">
      <w:pPr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Time management</w:t>
      </w:r>
    </w:p>
    <w:p w14:paraId="4D87867B" w14:textId="77777777" w:rsidR="000F5037" w:rsidRDefault="000F5037" w:rsidP="00A245F8">
      <w:pPr>
        <w:pStyle w:val="NormalWeb"/>
        <w:rPr>
          <w:rFonts w:asciiTheme="minorHAnsi" w:hAnsiTheme="minorHAnsi" w:cs="Arial"/>
        </w:rPr>
      </w:pPr>
    </w:p>
    <w:p w14:paraId="000035D1" w14:textId="77777777" w:rsidR="000F5037" w:rsidRDefault="000F5037" w:rsidP="00A245F8">
      <w:pPr>
        <w:pStyle w:val="NormalWeb"/>
        <w:rPr>
          <w:rFonts w:asciiTheme="minorHAnsi" w:hAnsiTheme="minorHAnsi" w:cs="Arial"/>
        </w:rPr>
      </w:pPr>
    </w:p>
    <w:p w14:paraId="3E07B221" w14:textId="633EEC68" w:rsidR="00A245F8" w:rsidRPr="00E31ADD" w:rsidRDefault="00A245F8" w:rsidP="00A245F8">
      <w:pPr>
        <w:pStyle w:val="NormalWeb"/>
        <w:rPr>
          <w:rFonts w:asciiTheme="minorHAnsi" w:hAnsiTheme="minorHAnsi" w:cs="Arial"/>
        </w:rPr>
      </w:pPr>
      <w:r w:rsidRPr="00E31ADD">
        <w:rPr>
          <w:rFonts w:asciiTheme="minorHAnsi" w:hAnsiTheme="minorHAnsi" w:cs="Arial"/>
        </w:rPr>
        <w:lastRenderedPageBreak/>
        <w:t>SMCR</w:t>
      </w:r>
    </w:p>
    <w:p w14:paraId="505A0C44" w14:textId="77777777" w:rsidR="00A245F8" w:rsidRPr="00E31ADD" w:rsidRDefault="00A245F8" w:rsidP="00A245F8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You must act with integrity.</w:t>
      </w:r>
    </w:p>
    <w:p w14:paraId="29957887" w14:textId="77777777" w:rsidR="00A245F8" w:rsidRPr="00E31ADD" w:rsidRDefault="00A245F8" w:rsidP="00A245F8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You must act with due skill, care and diligence.</w:t>
      </w:r>
    </w:p>
    <w:p w14:paraId="663D9521" w14:textId="77777777" w:rsidR="00A245F8" w:rsidRPr="00E31ADD" w:rsidRDefault="00A245F8" w:rsidP="00A245F8">
      <w:pPr>
        <w:numPr>
          <w:ilvl w:val="0"/>
          <w:numId w:val="9"/>
        </w:numPr>
        <w:spacing w:after="0" w:line="240" w:lineRule="auto"/>
        <w:rPr>
          <w:rFonts w:ascii="Corbel" w:hAnsi="Corbe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You must be open and cooperative with the FCA, the PRA and other regulators.</w:t>
      </w:r>
    </w:p>
    <w:p w14:paraId="20FEFBDF" w14:textId="77777777" w:rsidR="00A245F8" w:rsidRPr="00E31ADD" w:rsidRDefault="00A245F8" w:rsidP="00A245F8">
      <w:pPr>
        <w:numPr>
          <w:ilvl w:val="0"/>
          <w:numId w:val="9"/>
        </w:numPr>
        <w:spacing w:after="0" w:line="240" w:lineRule="auto"/>
        <w:rPr>
          <w:rFonts w:cs="Arial"/>
          <w:sz w:val="24"/>
          <w:szCs w:val="24"/>
        </w:rPr>
      </w:pPr>
      <w:r w:rsidRPr="00E31ADD">
        <w:rPr>
          <w:rFonts w:ascii="Corbel" w:hAnsi="Corbel"/>
          <w:sz w:val="24"/>
          <w:szCs w:val="24"/>
        </w:rPr>
        <w:t>You must pay due regard to the interests of customers and treat them fairly.</w:t>
      </w:r>
    </w:p>
    <w:p w14:paraId="32916727" w14:textId="66A4D551" w:rsidR="00265BF8" w:rsidRPr="005439DB" w:rsidRDefault="00A245F8" w:rsidP="00084056">
      <w:pPr>
        <w:numPr>
          <w:ilvl w:val="0"/>
          <w:numId w:val="2"/>
        </w:numPr>
        <w:spacing w:after="0" w:line="240" w:lineRule="auto"/>
        <w:rPr>
          <w:rFonts w:ascii="Corbel" w:hAnsi="Corbel"/>
          <w:sz w:val="24"/>
          <w:szCs w:val="24"/>
        </w:rPr>
      </w:pPr>
      <w:r w:rsidRPr="005439DB">
        <w:rPr>
          <w:rFonts w:ascii="Corbel" w:hAnsi="Corbel"/>
          <w:sz w:val="24"/>
          <w:szCs w:val="24"/>
        </w:rPr>
        <w:t>You must observe proper standards of market conduct.</w:t>
      </w:r>
      <w:r w:rsidR="005439DB">
        <w:rPr>
          <w:rFonts w:ascii="Corbel" w:hAnsi="Corbel"/>
          <w:sz w:val="24"/>
          <w:szCs w:val="24"/>
        </w:rPr>
        <w:t xml:space="preserve"> </w:t>
      </w:r>
      <w:r w:rsidR="00265BF8" w:rsidRPr="005439DB">
        <w:rPr>
          <w:rFonts w:ascii="Corbel" w:hAnsi="Corbel"/>
          <w:sz w:val="24"/>
          <w:szCs w:val="24"/>
        </w:rPr>
        <w:t>Ability to independently handle multiple, simultaneous tasks and meet tight deadlines, providing a consistent level of quality and accuracy.</w:t>
      </w:r>
    </w:p>
    <w:p w14:paraId="05264AFC" w14:textId="4BB744F2" w:rsidR="00691F2E" w:rsidRPr="00E31ADD" w:rsidRDefault="00B33969" w:rsidP="00265BF8">
      <w:pPr>
        <w:pStyle w:val="NormalWeb"/>
        <w:numPr>
          <w:ilvl w:val="0"/>
          <w:numId w:val="2"/>
        </w:numPr>
        <w:rPr>
          <w:rFonts w:asciiTheme="minorHAnsi" w:hAnsiTheme="minorHAnsi" w:cs="Arial"/>
        </w:rPr>
      </w:pPr>
      <w:r w:rsidRPr="00E31ADD">
        <w:rPr>
          <w:rFonts w:asciiTheme="minorHAnsi" w:hAnsiTheme="minorHAnsi" w:cs="Arial"/>
        </w:rPr>
        <w:t>Adherence to FCA’s Conduct Rules at all times.</w:t>
      </w:r>
    </w:p>
    <w:p w14:paraId="0F2F0110" w14:textId="77777777" w:rsidR="00265BF8" w:rsidRPr="00E31ADD" w:rsidRDefault="00265BF8" w:rsidP="00265BF8">
      <w:pPr>
        <w:pStyle w:val="NormalWeb"/>
        <w:numPr>
          <w:ilvl w:val="0"/>
          <w:numId w:val="2"/>
        </w:numPr>
        <w:rPr>
          <w:rFonts w:asciiTheme="minorHAnsi" w:hAnsiTheme="minorHAnsi" w:cs="Arial"/>
        </w:rPr>
      </w:pPr>
      <w:r w:rsidRPr="00E31ADD">
        <w:rPr>
          <w:rFonts w:asciiTheme="minorHAnsi" w:hAnsiTheme="minorHAnsi" w:cs="Arial"/>
        </w:rPr>
        <w:t>Superior time management and organisational capabilities, including the ability to accurately benchmark project length and manage a high-volume workload.</w:t>
      </w:r>
    </w:p>
    <w:p w14:paraId="194877A4" w14:textId="1A60E1E8" w:rsidR="00265BF8" w:rsidRPr="00E31ADD" w:rsidRDefault="00265BF8" w:rsidP="00265BF8">
      <w:pPr>
        <w:pStyle w:val="NormalWeb"/>
        <w:numPr>
          <w:ilvl w:val="0"/>
          <w:numId w:val="2"/>
        </w:numPr>
        <w:spacing w:after="0"/>
        <w:rPr>
          <w:rFonts w:asciiTheme="minorHAnsi" w:hAnsiTheme="minorHAnsi"/>
          <w:lang w:val="en"/>
        </w:rPr>
      </w:pPr>
      <w:r w:rsidRPr="00E31ADD">
        <w:rPr>
          <w:rFonts w:asciiTheme="minorHAnsi" w:hAnsiTheme="minorHAnsi" w:cs="Arial"/>
        </w:rPr>
        <w:t xml:space="preserve">Good people skills with experience of dealing with both internal and external </w:t>
      </w:r>
      <w:r w:rsidR="00AB7470" w:rsidRPr="00E31ADD">
        <w:rPr>
          <w:rFonts w:asciiTheme="minorHAnsi" w:hAnsiTheme="minorHAnsi" w:cs="Arial"/>
        </w:rPr>
        <w:t>stakeholders</w:t>
      </w:r>
      <w:r w:rsidRPr="00E31ADD">
        <w:rPr>
          <w:rFonts w:asciiTheme="minorHAnsi" w:hAnsiTheme="minorHAnsi" w:cs="Arial"/>
        </w:rPr>
        <w:t>, including obtaining necessary information, and identifying</w:t>
      </w:r>
      <w:r w:rsidR="00AB7470" w:rsidRPr="00E31ADD">
        <w:rPr>
          <w:rFonts w:asciiTheme="minorHAnsi" w:hAnsiTheme="minorHAnsi" w:cs="Arial"/>
        </w:rPr>
        <w:t xml:space="preserve">, </w:t>
      </w:r>
      <w:r w:rsidRPr="00E31ADD">
        <w:rPr>
          <w:rFonts w:asciiTheme="minorHAnsi" w:hAnsiTheme="minorHAnsi" w:cs="Arial"/>
        </w:rPr>
        <w:t>raising and dealing with relevant issues.</w:t>
      </w:r>
    </w:p>
    <w:p w14:paraId="0C22843B" w14:textId="11C7476B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  <w:r w:rsidRPr="00E31ADD">
        <w:rPr>
          <w:rFonts w:eastAsia="Times New Roman"/>
          <w:sz w:val="24"/>
          <w:szCs w:val="24"/>
          <w:lang w:val="en" w:eastAsia="en-GB"/>
        </w:rPr>
        <w:t>I agree to the content of this job description</w:t>
      </w:r>
      <w:r w:rsidR="00AB7470" w:rsidRPr="00E31ADD">
        <w:rPr>
          <w:rFonts w:eastAsia="Times New Roman"/>
          <w:sz w:val="24"/>
          <w:szCs w:val="24"/>
          <w:lang w:val="en" w:eastAsia="en-GB"/>
        </w:rPr>
        <w:t>.</w:t>
      </w:r>
    </w:p>
    <w:p w14:paraId="23378102" w14:textId="77777777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</w:p>
    <w:p w14:paraId="235CFEB3" w14:textId="77777777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  <w:r w:rsidRPr="00E31ADD">
        <w:rPr>
          <w:rFonts w:eastAsia="Times New Roman"/>
          <w:sz w:val="24"/>
          <w:szCs w:val="24"/>
          <w:lang w:val="en" w:eastAsia="en-GB"/>
        </w:rPr>
        <w:t>Signed:</w:t>
      </w:r>
    </w:p>
    <w:p w14:paraId="41A3CBC1" w14:textId="77777777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</w:p>
    <w:p w14:paraId="43CC83D4" w14:textId="77777777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  <w:r w:rsidRPr="00E31ADD">
        <w:rPr>
          <w:rFonts w:eastAsia="Times New Roman"/>
          <w:sz w:val="24"/>
          <w:szCs w:val="24"/>
          <w:lang w:val="en" w:eastAsia="en-GB"/>
        </w:rPr>
        <w:t>Print Name:</w:t>
      </w:r>
    </w:p>
    <w:p w14:paraId="17EA3841" w14:textId="77777777" w:rsidR="00265BF8" w:rsidRPr="00E31ADD" w:rsidRDefault="00265BF8" w:rsidP="00265BF8">
      <w:pPr>
        <w:spacing w:after="0" w:line="240" w:lineRule="auto"/>
        <w:rPr>
          <w:rFonts w:eastAsia="Times New Roman"/>
          <w:sz w:val="24"/>
          <w:szCs w:val="24"/>
          <w:lang w:val="en" w:eastAsia="en-GB"/>
        </w:rPr>
      </w:pPr>
    </w:p>
    <w:p w14:paraId="0F7CE018" w14:textId="77777777" w:rsidR="00265BF8" w:rsidRPr="00E31ADD" w:rsidRDefault="00265BF8" w:rsidP="00265BF8">
      <w:pPr>
        <w:spacing w:after="0" w:line="240" w:lineRule="auto"/>
        <w:rPr>
          <w:b/>
          <w:sz w:val="24"/>
          <w:szCs w:val="24"/>
          <w:lang w:val="en"/>
        </w:rPr>
      </w:pPr>
      <w:r w:rsidRPr="00E31ADD">
        <w:rPr>
          <w:rFonts w:eastAsia="Times New Roman"/>
          <w:sz w:val="24"/>
          <w:szCs w:val="24"/>
          <w:lang w:val="en" w:eastAsia="en-GB"/>
        </w:rPr>
        <w:t>Date:</w:t>
      </w:r>
    </w:p>
    <w:p w14:paraId="415FBFA4" w14:textId="77777777" w:rsidR="00715E9C" w:rsidRPr="00E31ADD" w:rsidRDefault="00715E9C"/>
    <w:p w14:paraId="090B21F4" w14:textId="77777777" w:rsidR="00715E9C" w:rsidRPr="00E31ADD" w:rsidRDefault="00715E9C"/>
    <w:p w14:paraId="6CBB5362" w14:textId="77777777" w:rsidR="00063737" w:rsidRPr="00E31ADD" w:rsidRDefault="00063737" w:rsidP="00715E9C">
      <w:pPr>
        <w:spacing w:after="0" w:line="276" w:lineRule="auto"/>
      </w:pPr>
    </w:p>
    <w:p w14:paraId="1416BCC4" w14:textId="77777777" w:rsidR="00200B53" w:rsidRPr="00E31ADD" w:rsidRDefault="00200B53"/>
    <w:sectPr w:rsidR="00200B53" w:rsidRPr="00E31ADD" w:rsidSect="00AE40AD">
      <w:footerReference w:type="default" r:id="rId8"/>
      <w:headerReference w:type="first" r:id="rId9"/>
      <w:footerReference w:type="first" r:id="rId10"/>
      <w:pgSz w:w="11906" w:h="16838"/>
      <w:pgMar w:top="1979" w:right="1700" w:bottom="1440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F9D07" w14:textId="77777777" w:rsidR="00171418" w:rsidRDefault="00171418" w:rsidP="009B33F6">
      <w:pPr>
        <w:spacing w:after="0" w:line="240" w:lineRule="auto"/>
      </w:pPr>
      <w:r>
        <w:separator/>
      </w:r>
    </w:p>
  </w:endnote>
  <w:endnote w:type="continuationSeparator" w:id="0">
    <w:p w14:paraId="18857791" w14:textId="77777777" w:rsidR="00171418" w:rsidRDefault="00171418" w:rsidP="009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DD8C" w14:textId="50A69CB8" w:rsidR="00AE40AD" w:rsidRDefault="00AE40AD" w:rsidP="001B102C">
    <w:pPr>
      <w:pStyle w:val="Footer"/>
      <w:tabs>
        <w:tab w:val="clear" w:pos="4513"/>
        <w:tab w:val="clear" w:pos="9026"/>
        <w:tab w:val="left" w:pos="4005"/>
      </w:tabs>
      <w:jc w:val="center"/>
      <w:rPr>
        <w:color w:val="2D4E6D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553C6B" wp14:editId="5F3F2FC9">
              <wp:simplePos x="0" y="0"/>
              <wp:positionH relativeFrom="page">
                <wp:posOffset>304800</wp:posOffset>
              </wp:positionH>
              <wp:positionV relativeFrom="paragraph">
                <wp:posOffset>227329</wp:posOffset>
              </wp:positionV>
              <wp:extent cx="6946265" cy="657225"/>
              <wp:effectExtent l="0" t="0" r="698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26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525DD" w14:textId="62EF388D" w:rsidR="00AE40AD" w:rsidRPr="00130601" w:rsidRDefault="00AE40AD" w:rsidP="00AE40A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Adviser Services Holdings Limited, registered in England with company number 12012534</w:t>
                          </w:r>
                        </w:p>
                        <w:p w14:paraId="043A4C81" w14:textId="7CEDD8EA" w:rsidR="00AE40AD" w:rsidRPr="00130601" w:rsidRDefault="00AE40AD" w:rsidP="00AE40A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 xml:space="preserve">Registered address: </w:t>
                          </w:r>
                          <w:r w:rsidR="00E145E7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Redhouse Farm, Hoo Lane, Tewkesbury, GL20 7DE.</w:t>
                          </w:r>
                        </w:p>
                        <w:p w14:paraId="4B95B3B3" w14:textId="77777777" w:rsidR="00AE40AD" w:rsidRPr="00130601" w:rsidRDefault="00AE40AD" w:rsidP="00AE40A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A list of directors is available at the address above.</w:t>
                          </w:r>
                        </w:p>
                        <w:p w14:paraId="43365DFC" w14:textId="77777777" w:rsidR="008C0672" w:rsidRPr="00063737" w:rsidRDefault="008C0672" w:rsidP="008C0672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Calibri Light" w:hAnsi="Calibri Light"/>
                              <w:color w:val="00263E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53C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pt;margin-top:17.9pt;width:546.9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" fillcolor="white [3201]" stroked="f" strokeweight=".5pt">
              <v:textbox>
                <w:txbxContent>
                  <w:p w14:paraId="177525DD" w14:textId="62EF388D" w:rsidR="00AE40AD" w:rsidRPr="00130601" w:rsidRDefault="00AE40AD" w:rsidP="00AE40A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>Adviser Services Holdings Limited, registered in England with company number 12012534</w:t>
                    </w:r>
                  </w:p>
                  <w:p w14:paraId="043A4C81" w14:textId="7CEDD8EA" w:rsidR="00AE40AD" w:rsidRPr="00130601" w:rsidRDefault="00AE40AD" w:rsidP="00AE40A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 xml:space="preserve">Registered address: </w:t>
                    </w:r>
                    <w:r w:rsidR="00E145E7">
                      <w:rPr>
                        <w:rFonts w:ascii="Noto Sans" w:hAnsi="Noto Sans" w:cs="Noto Sans"/>
                        <w:sz w:val="16"/>
                        <w:szCs w:val="20"/>
                      </w:rPr>
                      <w:t>Redhouse Farm, Hoo Lane, Tewkesbury, GL20 7DE.</w:t>
                    </w:r>
                  </w:p>
                  <w:p w14:paraId="4B95B3B3" w14:textId="77777777" w:rsidR="00AE40AD" w:rsidRPr="00130601" w:rsidRDefault="00AE40AD" w:rsidP="00AE40A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>A list of directors is available at the address above.</w:t>
                    </w:r>
                  </w:p>
                  <w:p w14:paraId="43365DFC" w14:textId="77777777" w:rsidR="008C0672" w:rsidRPr="00063737" w:rsidRDefault="008C0672" w:rsidP="008C0672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Calibri Light" w:hAnsi="Calibri Light"/>
                        <w:color w:val="00263E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B80B76B" w14:textId="7BE251EB" w:rsidR="00AE40AD" w:rsidRDefault="00AE40AD" w:rsidP="001B102C">
    <w:pPr>
      <w:pStyle w:val="Footer"/>
      <w:tabs>
        <w:tab w:val="clear" w:pos="4513"/>
        <w:tab w:val="clear" w:pos="9026"/>
        <w:tab w:val="left" w:pos="4005"/>
      </w:tabs>
      <w:jc w:val="center"/>
      <w:rPr>
        <w:color w:val="2D4E6D"/>
      </w:rPr>
    </w:pPr>
  </w:p>
  <w:p w14:paraId="51DF1485" w14:textId="0C6BEBF8" w:rsidR="00AE40AD" w:rsidRDefault="00AE40AD" w:rsidP="001B102C">
    <w:pPr>
      <w:pStyle w:val="Footer"/>
      <w:tabs>
        <w:tab w:val="clear" w:pos="4513"/>
        <w:tab w:val="clear" w:pos="9026"/>
        <w:tab w:val="left" w:pos="4005"/>
      </w:tabs>
      <w:jc w:val="center"/>
      <w:rPr>
        <w:color w:val="2D4E6D"/>
      </w:rPr>
    </w:pPr>
  </w:p>
  <w:p w14:paraId="53892EC8" w14:textId="4F5A2768" w:rsidR="00BD477A" w:rsidRPr="001B102C" w:rsidRDefault="00BD477A" w:rsidP="001B102C">
    <w:pPr>
      <w:pStyle w:val="Footer"/>
      <w:tabs>
        <w:tab w:val="clear" w:pos="4513"/>
        <w:tab w:val="clear" w:pos="9026"/>
        <w:tab w:val="left" w:pos="4005"/>
      </w:tabs>
      <w:jc w:val="center"/>
      <w:rPr>
        <w:color w:val="2D4E6D"/>
      </w:rPr>
    </w:pPr>
  </w:p>
  <w:p w14:paraId="50D485CC" w14:textId="09575E5E" w:rsidR="009B33F6" w:rsidRDefault="009B33F6" w:rsidP="009B33F6">
    <w:pPr>
      <w:pStyle w:val="Footer"/>
      <w:ind w:hanging="1418"/>
    </w:pPr>
  </w:p>
  <w:p w14:paraId="22504E1A" w14:textId="2FE4662A" w:rsidR="00AE40AD" w:rsidRDefault="00AE40AD" w:rsidP="009B33F6">
    <w:pPr>
      <w:pStyle w:val="Footer"/>
      <w:ind w:hanging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2106" w14:textId="74BF38FF" w:rsidR="00AE40AD" w:rsidRDefault="00AE40AD" w:rsidP="00AE40AD">
    <w:pPr>
      <w:pStyle w:val="Footer"/>
      <w:tabs>
        <w:tab w:val="clear" w:pos="4513"/>
        <w:tab w:val="clear" w:pos="9026"/>
        <w:tab w:val="left" w:pos="4005"/>
      </w:tabs>
      <w:rPr>
        <w:color w:val="2D4E6D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274334" wp14:editId="7CE09DC2">
              <wp:simplePos x="0" y="0"/>
              <wp:positionH relativeFrom="page">
                <wp:posOffset>303530</wp:posOffset>
              </wp:positionH>
              <wp:positionV relativeFrom="paragraph">
                <wp:posOffset>226060</wp:posOffset>
              </wp:positionV>
              <wp:extent cx="6946265" cy="657225"/>
              <wp:effectExtent l="0" t="0" r="698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26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E36C8A" w14:textId="1A382DD8" w:rsidR="008C0672" w:rsidRPr="00130601" w:rsidRDefault="00130601" w:rsidP="008C0672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Adviser Services Holdings Limited</w:t>
                          </w:r>
                          <w:r w:rsidR="008C0672"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 xml:space="preserve">, registered in England with company number </w:t>
                          </w: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12012534</w:t>
                          </w:r>
                        </w:p>
                        <w:p w14:paraId="1DC7B4EA" w14:textId="66BC9CCE" w:rsidR="008C0672" w:rsidRPr="00130601" w:rsidRDefault="008C0672" w:rsidP="008C0672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 xml:space="preserve">Registered address: </w:t>
                          </w:r>
                          <w:r w:rsidR="00E145E7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Redhouse Farm, Hoo Lane, Tewkesbury, GL20 7DE.</w:t>
                          </w:r>
                        </w:p>
                        <w:p w14:paraId="11743320" w14:textId="77777777" w:rsidR="008C0672" w:rsidRPr="00130601" w:rsidRDefault="008C0672" w:rsidP="008C0672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</w:pPr>
                          <w:r w:rsidRPr="00130601">
                            <w:rPr>
                              <w:rFonts w:ascii="Noto Sans" w:hAnsi="Noto Sans" w:cs="Noto Sans"/>
                              <w:sz w:val="16"/>
                              <w:szCs w:val="20"/>
                            </w:rPr>
                            <w:t>A list of directors is available at the address above.</w:t>
                          </w:r>
                        </w:p>
                        <w:p w14:paraId="7523FEF8" w14:textId="063F566E" w:rsidR="00F0563F" w:rsidRPr="00063737" w:rsidRDefault="00F0563F" w:rsidP="00F0563F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Calibri Light" w:hAnsi="Calibri Light"/>
                              <w:color w:val="00263E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743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3.9pt;margin-top:17.8pt;width:546.9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" fillcolor="white [3201]" stroked="f" strokeweight=".5pt">
              <v:textbox>
                <w:txbxContent>
                  <w:p w14:paraId="46E36C8A" w14:textId="1A382DD8" w:rsidR="008C0672" w:rsidRPr="00130601" w:rsidRDefault="00130601" w:rsidP="008C0672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>Adviser Services Holdings Limited</w:t>
                    </w:r>
                    <w:r w:rsidR="008C0672"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 xml:space="preserve">, registered in England with company number </w:t>
                    </w: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>12012534</w:t>
                    </w:r>
                  </w:p>
                  <w:p w14:paraId="1DC7B4EA" w14:textId="66BC9CCE" w:rsidR="008C0672" w:rsidRPr="00130601" w:rsidRDefault="008C0672" w:rsidP="008C0672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 xml:space="preserve">Registered address: </w:t>
                    </w:r>
                    <w:r w:rsidR="00E145E7">
                      <w:rPr>
                        <w:rFonts w:ascii="Noto Sans" w:hAnsi="Noto Sans" w:cs="Noto Sans"/>
                        <w:sz w:val="16"/>
                        <w:szCs w:val="20"/>
                      </w:rPr>
                      <w:t>Redhouse Farm, Hoo Lane, Tewkesbury, GL20 7DE.</w:t>
                    </w:r>
                  </w:p>
                  <w:p w14:paraId="11743320" w14:textId="77777777" w:rsidR="008C0672" w:rsidRPr="00130601" w:rsidRDefault="008C0672" w:rsidP="008C0672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Noto Sans" w:hAnsi="Noto Sans" w:cs="Noto Sans"/>
                        <w:sz w:val="16"/>
                        <w:szCs w:val="20"/>
                      </w:rPr>
                    </w:pPr>
                    <w:r w:rsidRPr="00130601">
                      <w:rPr>
                        <w:rFonts w:ascii="Noto Sans" w:hAnsi="Noto Sans" w:cs="Noto Sans"/>
                        <w:sz w:val="16"/>
                        <w:szCs w:val="20"/>
                      </w:rPr>
                      <w:t>A list of directors is available at the address above.</w:t>
                    </w:r>
                  </w:p>
                  <w:p w14:paraId="7523FEF8" w14:textId="063F566E" w:rsidR="00F0563F" w:rsidRPr="00063737" w:rsidRDefault="00F0563F" w:rsidP="00F0563F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Calibri Light" w:hAnsi="Calibri Light"/>
                        <w:color w:val="00263E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2D947BA" w14:textId="5FD11FD6" w:rsidR="00500C4C" w:rsidRDefault="00500C4C" w:rsidP="00AE40AD">
    <w:pPr>
      <w:pStyle w:val="Footer"/>
      <w:tabs>
        <w:tab w:val="clear" w:pos="4513"/>
        <w:tab w:val="clear" w:pos="9026"/>
        <w:tab w:val="left" w:pos="4005"/>
      </w:tabs>
      <w:rPr>
        <w:color w:val="2D4E6D"/>
      </w:rPr>
    </w:pPr>
  </w:p>
  <w:p w14:paraId="64A14B03" w14:textId="2ABC6EF5" w:rsidR="00500C4C" w:rsidRDefault="00500C4C" w:rsidP="00500C4C">
    <w:pPr>
      <w:pStyle w:val="Footer"/>
      <w:tabs>
        <w:tab w:val="clear" w:pos="4513"/>
        <w:tab w:val="clear" w:pos="9026"/>
        <w:tab w:val="left" w:pos="4005"/>
      </w:tabs>
      <w:rPr>
        <w:color w:val="2D4E6D"/>
      </w:rPr>
    </w:pPr>
  </w:p>
  <w:p w14:paraId="1AC7A4E3" w14:textId="77777777" w:rsidR="00500C4C" w:rsidRDefault="00500C4C" w:rsidP="00500C4C">
    <w:pPr>
      <w:pStyle w:val="Footer"/>
      <w:tabs>
        <w:tab w:val="clear" w:pos="4513"/>
        <w:tab w:val="clear" w:pos="9026"/>
        <w:tab w:val="left" w:pos="4005"/>
      </w:tabs>
      <w:rPr>
        <w:color w:val="2D4E6D"/>
      </w:rPr>
    </w:pPr>
  </w:p>
  <w:p w14:paraId="780D4711" w14:textId="77777777" w:rsidR="00BD477A" w:rsidRPr="001B102C" w:rsidRDefault="00BD477A" w:rsidP="00500C4C">
    <w:pPr>
      <w:pStyle w:val="Footer"/>
      <w:tabs>
        <w:tab w:val="clear" w:pos="4513"/>
        <w:tab w:val="clear" w:pos="9026"/>
        <w:tab w:val="left" w:pos="4005"/>
      </w:tabs>
      <w:rPr>
        <w:color w:val="2D4E6D"/>
      </w:rPr>
    </w:pPr>
  </w:p>
  <w:p w14:paraId="306C56A1" w14:textId="77777777" w:rsidR="009B33F6" w:rsidRDefault="00F0563F" w:rsidP="009B33F6">
    <w:pPr>
      <w:pStyle w:val="Footer"/>
      <w:ind w:hanging="1418"/>
    </w:pPr>
    <w:r w:rsidRPr="00F0563F">
      <w:rPr>
        <w:rFonts w:ascii="Calibri Light" w:hAnsi="Calibri Light"/>
        <w:noProof/>
        <w:color w:val="2D4E6D"/>
        <w:sz w:val="20"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D171D6C" wp14:editId="5AD09FEF">
              <wp:simplePos x="0" y="0"/>
              <wp:positionH relativeFrom="column">
                <wp:posOffset>307975</wp:posOffset>
              </wp:positionH>
              <wp:positionV relativeFrom="paragraph">
                <wp:posOffset>304800</wp:posOffset>
              </wp:positionV>
              <wp:extent cx="6075680" cy="1404620"/>
              <wp:effectExtent l="0" t="0" r="20320" b="2540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6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91618" w14:textId="77777777" w:rsidR="00F0563F" w:rsidRPr="001B102C" w:rsidRDefault="00F0563F" w:rsidP="00F0563F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</w:pPr>
                          <w:r w:rsidRPr="001B102C"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  <w:t>Regul</w:t>
                          </w:r>
                          <w:r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  <w:t>atory Finance Solutions Limited,</w:t>
                          </w:r>
                          <w:r w:rsidRPr="001B102C"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  <w:t xml:space="preserve"> registered in England with company number 05488515.</w:t>
                          </w:r>
                        </w:p>
                        <w:p w14:paraId="5AC18384" w14:textId="77777777" w:rsidR="00F0563F" w:rsidRPr="001B102C" w:rsidRDefault="00F0563F" w:rsidP="00F0563F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</w:pPr>
                          <w:r w:rsidRPr="001B102C"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  <w:t>Registered address: Priam House, Fire Fly Avenue, Swindon, SN2 2EH. VAT Number: 866 889 246.</w:t>
                          </w:r>
                        </w:p>
                        <w:p w14:paraId="4CDF3A71" w14:textId="77777777" w:rsidR="00F0563F" w:rsidRDefault="00F0563F" w:rsidP="00F0563F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4005"/>
                            </w:tabs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</w:pPr>
                          <w:r w:rsidRPr="001B102C">
                            <w:rPr>
                              <w:rFonts w:ascii="Calibri Light" w:hAnsi="Calibri Light"/>
                              <w:color w:val="2D4E6D"/>
                              <w:sz w:val="20"/>
                            </w:rPr>
                            <w:t>A list of directors is available at the address above.</w:t>
                          </w:r>
                        </w:p>
                        <w:p w14:paraId="2AD1D293" w14:textId="77777777" w:rsidR="00F0563F" w:rsidRDefault="00F0563F" w:rsidP="00F0563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171D6C" id="Text Box 2" o:spid="_x0000_s1028" type="#_x0000_t202" style="position:absolute;margin-left:24.25pt;margin-top:24pt;width:478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JDFg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">
              <v:textbox style="mso-fit-shape-to-text:t">
                <w:txbxContent>
                  <w:p w14:paraId="7DA91618" w14:textId="77777777" w:rsidR="00F0563F" w:rsidRPr="001B102C" w:rsidRDefault="00F0563F" w:rsidP="00F0563F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Calibri Light" w:hAnsi="Calibri Light"/>
                        <w:color w:val="2D4E6D"/>
                        <w:sz w:val="20"/>
                      </w:rPr>
                    </w:pPr>
                    <w:r w:rsidRPr="001B102C">
                      <w:rPr>
                        <w:rFonts w:ascii="Calibri Light" w:hAnsi="Calibri Light"/>
                        <w:color w:val="2D4E6D"/>
                        <w:sz w:val="20"/>
                      </w:rPr>
                      <w:t>Regul</w:t>
                    </w:r>
                    <w:r>
                      <w:rPr>
                        <w:rFonts w:ascii="Calibri Light" w:hAnsi="Calibri Light"/>
                        <w:color w:val="2D4E6D"/>
                        <w:sz w:val="20"/>
                      </w:rPr>
                      <w:t>atory Finance Solutions Limited,</w:t>
                    </w:r>
                    <w:r w:rsidRPr="001B102C">
                      <w:rPr>
                        <w:rFonts w:ascii="Calibri Light" w:hAnsi="Calibri Light"/>
                        <w:color w:val="2D4E6D"/>
                        <w:sz w:val="20"/>
                      </w:rPr>
                      <w:t xml:space="preserve"> registered in England with company number 05488515.</w:t>
                    </w:r>
                  </w:p>
                  <w:p w14:paraId="5AC18384" w14:textId="77777777" w:rsidR="00F0563F" w:rsidRPr="001B102C" w:rsidRDefault="00F0563F" w:rsidP="00F0563F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Calibri Light" w:hAnsi="Calibri Light"/>
                        <w:color w:val="2D4E6D"/>
                        <w:sz w:val="20"/>
                      </w:rPr>
                    </w:pPr>
                    <w:r w:rsidRPr="001B102C">
                      <w:rPr>
                        <w:rFonts w:ascii="Calibri Light" w:hAnsi="Calibri Light"/>
                        <w:color w:val="2D4E6D"/>
                        <w:sz w:val="20"/>
                      </w:rPr>
                      <w:t>Registered address: Priam House, Fire Fly Avenue, Swindon, SN2 2EH. VAT Number: 866 889 246.</w:t>
                    </w:r>
                  </w:p>
                  <w:p w14:paraId="4CDF3A71" w14:textId="77777777" w:rsidR="00F0563F" w:rsidRDefault="00F0563F" w:rsidP="00F0563F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4005"/>
                      </w:tabs>
                      <w:rPr>
                        <w:rFonts w:ascii="Calibri Light" w:hAnsi="Calibri Light"/>
                        <w:color w:val="2D4E6D"/>
                        <w:sz w:val="20"/>
                      </w:rPr>
                    </w:pPr>
                    <w:r w:rsidRPr="001B102C">
                      <w:rPr>
                        <w:rFonts w:ascii="Calibri Light" w:hAnsi="Calibri Light"/>
                        <w:color w:val="2D4E6D"/>
                        <w:sz w:val="20"/>
                      </w:rPr>
                      <w:t>A list of directors is available at the address above.</w:t>
                    </w:r>
                  </w:p>
                  <w:p w14:paraId="2AD1D293" w14:textId="77777777" w:rsidR="00F0563F" w:rsidRDefault="00F0563F" w:rsidP="00F0563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B51F" w14:textId="77777777" w:rsidR="00171418" w:rsidRDefault="00171418" w:rsidP="009B33F6">
      <w:pPr>
        <w:spacing w:after="0" w:line="240" w:lineRule="auto"/>
      </w:pPr>
      <w:r>
        <w:separator/>
      </w:r>
    </w:p>
  </w:footnote>
  <w:footnote w:type="continuationSeparator" w:id="0">
    <w:p w14:paraId="53EFE98E" w14:textId="77777777" w:rsidR="00171418" w:rsidRDefault="00171418" w:rsidP="009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FE93" w14:textId="3CF11EA4" w:rsidR="00063737" w:rsidRDefault="00063737" w:rsidP="00715E9C">
    <w:pPr>
      <w:pStyle w:val="Header"/>
      <w:ind w:hanging="993"/>
      <w:jc w:val="right"/>
      <w:rPr>
        <w:noProof/>
        <w:lang w:eastAsia="en-GB"/>
      </w:rPr>
    </w:pPr>
  </w:p>
  <w:p w14:paraId="05539787" w14:textId="7CC32727" w:rsidR="008B264B" w:rsidRDefault="00130601" w:rsidP="00AE40AD">
    <w:pPr>
      <w:pStyle w:val="Header"/>
      <w:tabs>
        <w:tab w:val="clear" w:pos="9026"/>
        <w:tab w:val="right" w:pos="8647"/>
      </w:tabs>
      <w:ind w:right="-709" w:hanging="993"/>
      <w:jc w:val="right"/>
      <w:rPr>
        <w:noProof/>
        <w:lang w:eastAsia="en-GB"/>
      </w:rPr>
    </w:pPr>
    <w:r>
      <w:rPr>
        <w:noProof/>
      </w:rPr>
      <w:drawing>
        <wp:inline distT="0" distB="0" distL="0" distR="0" wp14:anchorId="65C1EE63" wp14:editId="33A9E2D8">
          <wp:extent cx="904875" cy="1113643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1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48E18" w14:textId="164B9B31" w:rsidR="008B264B" w:rsidRPr="001B102C" w:rsidRDefault="008B264B" w:rsidP="001B102C">
    <w:pPr>
      <w:pStyle w:val="Header"/>
      <w:ind w:hanging="709"/>
      <w:rPr>
        <w:noProof/>
        <w:color w:val="2D4E6D"/>
        <w:lang w:eastAsia="en-GB"/>
      </w:rPr>
    </w:pPr>
  </w:p>
  <w:p w14:paraId="0242C3C8" w14:textId="1522D6EB" w:rsidR="00500C4C" w:rsidRDefault="00500C4C" w:rsidP="008B264B">
    <w:pPr>
      <w:pStyle w:val="Header"/>
      <w:rPr>
        <w:rFonts w:asciiTheme="majorHAnsi" w:hAnsiTheme="majorHAnsi"/>
        <w:color w:val="046799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3in;height:3in" o:bullet="t"/>
    </w:pict>
  </w:numPicBullet>
  <w:numPicBullet w:numPicBulletId="1">
    <w:pict>
      <v:shape id="_x0000_i1208" type="#_x0000_t75" style="width:3in;height:3in" o:bullet="t"/>
    </w:pict>
  </w:numPicBullet>
  <w:abstractNum w:abstractNumId="0" w15:restartNumberingAfterBreak="0">
    <w:nsid w:val="0A9D5D86"/>
    <w:multiLevelType w:val="hybridMultilevel"/>
    <w:tmpl w:val="56CC3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24C9"/>
    <w:multiLevelType w:val="hybridMultilevel"/>
    <w:tmpl w:val="D84A3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A788B"/>
    <w:multiLevelType w:val="hybridMultilevel"/>
    <w:tmpl w:val="6366A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10515"/>
    <w:multiLevelType w:val="hybridMultilevel"/>
    <w:tmpl w:val="BDCE2D0E"/>
    <w:lvl w:ilvl="0" w:tplc="F71EC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1FA"/>
    <w:multiLevelType w:val="hybridMultilevel"/>
    <w:tmpl w:val="ECB4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0CB"/>
    <w:multiLevelType w:val="hybridMultilevel"/>
    <w:tmpl w:val="2C0E6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D5FC6"/>
    <w:multiLevelType w:val="hybridMultilevel"/>
    <w:tmpl w:val="674642B0"/>
    <w:lvl w:ilvl="0" w:tplc="9E98B694">
      <w:start w:val="1"/>
      <w:numFmt w:val="bullet"/>
      <w:lvlText w:val=""/>
      <w:lvlJc w:val="left"/>
      <w:pPr>
        <w:tabs>
          <w:tab w:val="num" w:pos="17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F22FE7"/>
    <w:multiLevelType w:val="hybridMultilevel"/>
    <w:tmpl w:val="F4EE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2048"/>
    <w:multiLevelType w:val="hybridMultilevel"/>
    <w:tmpl w:val="4A480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663EE1"/>
    <w:multiLevelType w:val="hybridMultilevel"/>
    <w:tmpl w:val="0542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044A6"/>
    <w:multiLevelType w:val="multilevel"/>
    <w:tmpl w:val="B57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2341D"/>
    <w:multiLevelType w:val="hybridMultilevel"/>
    <w:tmpl w:val="5A5A9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0169"/>
    <w:multiLevelType w:val="multilevel"/>
    <w:tmpl w:val="69C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AC3461"/>
    <w:multiLevelType w:val="singleLevel"/>
    <w:tmpl w:val="F71EC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76F67B57"/>
    <w:multiLevelType w:val="hybridMultilevel"/>
    <w:tmpl w:val="0BFC3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B039F"/>
    <w:multiLevelType w:val="hybridMultilevel"/>
    <w:tmpl w:val="11AE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361242">
    <w:abstractNumId w:val="12"/>
  </w:num>
  <w:num w:numId="2" w16cid:durableId="1461459312">
    <w:abstractNumId w:val="8"/>
  </w:num>
  <w:num w:numId="3" w16cid:durableId="1969817784">
    <w:abstractNumId w:val="4"/>
  </w:num>
  <w:num w:numId="4" w16cid:durableId="1875464048">
    <w:abstractNumId w:val="9"/>
  </w:num>
  <w:num w:numId="5" w16cid:durableId="1566646611">
    <w:abstractNumId w:val="15"/>
  </w:num>
  <w:num w:numId="6" w16cid:durableId="871461264">
    <w:abstractNumId w:val="0"/>
  </w:num>
  <w:num w:numId="7" w16cid:durableId="329061758">
    <w:abstractNumId w:val="7"/>
  </w:num>
  <w:num w:numId="8" w16cid:durableId="1776361288">
    <w:abstractNumId w:val="13"/>
  </w:num>
  <w:num w:numId="9" w16cid:durableId="953906820">
    <w:abstractNumId w:val="6"/>
  </w:num>
  <w:num w:numId="10" w16cid:durableId="1122305770">
    <w:abstractNumId w:val="14"/>
  </w:num>
  <w:num w:numId="11" w16cid:durableId="1991782559">
    <w:abstractNumId w:val="3"/>
  </w:num>
  <w:num w:numId="12" w16cid:durableId="1564410600">
    <w:abstractNumId w:val="2"/>
  </w:num>
  <w:num w:numId="13" w16cid:durableId="491455844">
    <w:abstractNumId w:val="10"/>
  </w:num>
  <w:num w:numId="14" w16cid:durableId="620116622">
    <w:abstractNumId w:val="1"/>
  </w:num>
  <w:num w:numId="15" w16cid:durableId="18817734">
    <w:abstractNumId w:val="11"/>
  </w:num>
  <w:num w:numId="16" w16cid:durableId="312373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11"/>
    <w:rsid w:val="00046E71"/>
    <w:rsid w:val="0005173F"/>
    <w:rsid w:val="00063737"/>
    <w:rsid w:val="00067356"/>
    <w:rsid w:val="00071F2D"/>
    <w:rsid w:val="00082F08"/>
    <w:rsid w:val="00084056"/>
    <w:rsid w:val="000B6311"/>
    <w:rsid w:val="000F5037"/>
    <w:rsid w:val="0012690F"/>
    <w:rsid w:val="00130601"/>
    <w:rsid w:val="001476E2"/>
    <w:rsid w:val="00150FC8"/>
    <w:rsid w:val="00171418"/>
    <w:rsid w:val="00171875"/>
    <w:rsid w:val="001833FF"/>
    <w:rsid w:val="001B102C"/>
    <w:rsid w:val="001D5446"/>
    <w:rsid w:val="001F0755"/>
    <w:rsid w:val="00200B53"/>
    <w:rsid w:val="00237598"/>
    <w:rsid w:val="00260325"/>
    <w:rsid w:val="002644AD"/>
    <w:rsid w:val="00265BF8"/>
    <w:rsid w:val="00285DB6"/>
    <w:rsid w:val="002F4532"/>
    <w:rsid w:val="00306F8C"/>
    <w:rsid w:val="003436A0"/>
    <w:rsid w:val="00347812"/>
    <w:rsid w:val="00352423"/>
    <w:rsid w:val="00394B0C"/>
    <w:rsid w:val="003E2710"/>
    <w:rsid w:val="00410275"/>
    <w:rsid w:val="00431F04"/>
    <w:rsid w:val="00432724"/>
    <w:rsid w:val="004428DA"/>
    <w:rsid w:val="00442E87"/>
    <w:rsid w:val="004447EC"/>
    <w:rsid w:val="00460F53"/>
    <w:rsid w:val="004615E8"/>
    <w:rsid w:val="0047162B"/>
    <w:rsid w:val="00472412"/>
    <w:rsid w:val="004D5CED"/>
    <w:rsid w:val="00500C4C"/>
    <w:rsid w:val="00501418"/>
    <w:rsid w:val="0053689C"/>
    <w:rsid w:val="00542488"/>
    <w:rsid w:val="005439DB"/>
    <w:rsid w:val="00564018"/>
    <w:rsid w:val="00584136"/>
    <w:rsid w:val="0058781E"/>
    <w:rsid w:val="00591C8C"/>
    <w:rsid w:val="005B16CF"/>
    <w:rsid w:val="005D0983"/>
    <w:rsid w:val="006038AD"/>
    <w:rsid w:val="00632048"/>
    <w:rsid w:val="00656711"/>
    <w:rsid w:val="00691F2E"/>
    <w:rsid w:val="006A3F44"/>
    <w:rsid w:val="006D096C"/>
    <w:rsid w:val="006E5957"/>
    <w:rsid w:val="00703FDF"/>
    <w:rsid w:val="00715E9C"/>
    <w:rsid w:val="00720145"/>
    <w:rsid w:val="00725834"/>
    <w:rsid w:val="007449DE"/>
    <w:rsid w:val="00750250"/>
    <w:rsid w:val="00767513"/>
    <w:rsid w:val="0078372D"/>
    <w:rsid w:val="007C1C67"/>
    <w:rsid w:val="007E0C45"/>
    <w:rsid w:val="00847C0D"/>
    <w:rsid w:val="008A5074"/>
    <w:rsid w:val="008A6A15"/>
    <w:rsid w:val="008B264B"/>
    <w:rsid w:val="008C0672"/>
    <w:rsid w:val="008C1659"/>
    <w:rsid w:val="008C74F7"/>
    <w:rsid w:val="008E20DB"/>
    <w:rsid w:val="00907107"/>
    <w:rsid w:val="00916C68"/>
    <w:rsid w:val="00977716"/>
    <w:rsid w:val="009840B9"/>
    <w:rsid w:val="0099636E"/>
    <w:rsid w:val="009B33F6"/>
    <w:rsid w:val="009B56A0"/>
    <w:rsid w:val="009C5F82"/>
    <w:rsid w:val="009D1002"/>
    <w:rsid w:val="00A245F8"/>
    <w:rsid w:val="00A54E39"/>
    <w:rsid w:val="00A57562"/>
    <w:rsid w:val="00A8149E"/>
    <w:rsid w:val="00AB5576"/>
    <w:rsid w:val="00AB7470"/>
    <w:rsid w:val="00AD5734"/>
    <w:rsid w:val="00AE40AD"/>
    <w:rsid w:val="00AF0114"/>
    <w:rsid w:val="00B06950"/>
    <w:rsid w:val="00B24CE9"/>
    <w:rsid w:val="00B33969"/>
    <w:rsid w:val="00B6374B"/>
    <w:rsid w:val="00B75454"/>
    <w:rsid w:val="00BC0FC9"/>
    <w:rsid w:val="00BD477A"/>
    <w:rsid w:val="00C031C3"/>
    <w:rsid w:val="00C06C19"/>
    <w:rsid w:val="00C1651E"/>
    <w:rsid w:val="00C73F51"/>
    <w:rsid w:val="00C95E6E"/>
    <w:rsid w:val="00CA526A"/>
    <w:rsid w:val="00CD5920"/>
    <w:rsid w:val="00CE686B"/>
    <w:rsid w:val="00D03CF0"/>
    <w:rsid w:val="00D273EF"/>
    <w:rsid w:val="00D50A6C"/>
    <w:rsid w:val="00D56509"/>
    <w:rsid w:val="00D92646"/>
    <w:rsid w:val="00DA702E"/>
    <w:rsid w:val="00DB14AD"/>
    <w:rsid w:val="00DF2C72"/>
    <w:rsid w:val="00E129CF"/>
    <w:rsid w:val="00E145E7"/>
    <w:rsid w:val="00E2360B"/>
    <w:rsid w:val="00E31ADD"/>
    <w:rsid w:val="00EB436E"/>
    <w:rsid w:val="00EF30F9"/>
    <w:rsid w:val="00EF745B"/>
    <w:rsid w:val="00F0016F"/>
    <w:rsid w:val="00F0563F"/>
    <w:rsid w:val="00F1768B"/>
    <w:rsid w:val="00F24202"/>
    <w:rsid w:val="00F83532"/>
    <w:rsid w:val="00FE1265"/>
    <w:rsid w:val="00FE5B89"/>
    <w:rsid w:val="7FF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22A42"/>
  <w15:chartTrackingRefBased/>
  <w15:docId w15:val="{36122C12-633B-4397-8EA6-C43F4C1E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3F6"/>
  </w:style>
  <w:style w:type="paragraph" w:styleId="Footer">
    <w:name w:val="footer"/>
    <w:basedOn w:val="Normal"/>
    <w:link w:val="FooterChar"/>
    <w:uiPriority w:val="99"/>
    <w:unhideWhenUsed/>
    <w:rsid w:val="009B3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3F6"/>
  </w:style>
  <w:style w:type="character" w:styleId="Hyperlink">
    <w:name w:val="Hyperlink"/>
    <w:basedOn w:val="DefaultParagraphFont"/>
    <w:uiPriority w:val="99"/>
    <w:unhideWhenUsed/>
    <w:rsid w:val="008B2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E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5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B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6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245F8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5F8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6C87-7093-477B-8F83-85CE05D6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 Taylor</cp:lastModifiedBy>
  <cp:revision>48</cp:revision>
  <cp:lastPrinted>2018-12-21T14:35:00Z</cp:lastPrinted>
  <dcterms:created xsi:type="dcterms:W3CDTF">2024-09-04T09:51:00Z</dcterms:created>
  <dcterms:modified xsi:type="dcterms:W3CDTF">2024-09-05T08:27:00Z</dcterms:modified>
</cp:coreProperties>
</file>